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0C01" w14:textId="77777777" w:rsidR="00485F3E" w:rsidRDefault="00485F3E" w:rsidP="00485F3E">
      <w:pPr>
        <w:pStyle w:val="Akapitzlist"/>
        <w:numPr>
          <w:ilvl w:val="0"/>
          <w:numId w:val="11"/>
        </w:numPr>
        <w:spacing w:after="160" w:line="259" w:lineRule="auto"/>
        <w:jc w:val="left"/>
      </w:pPr>
      <w:r w:rsidRPr="00510402">
        <w:t xml:space="preserve">Nazwa kwalifikacji </w:t>
      </w:r>
    </w:p>
    <w:p w14:paraId="4DA86664" w14:textId="77777777" w:rsidR="00485F3E" w:rsidRDefault="00485F3E" w:rsidP="00485F3E">
      <w:pPr>
        <w:pStyle w:val="Akapitzlist"/>
        <w:jc w:val="left"/>
        <w:rPr>
          <w:b/>
          <w:bCs/>
        </w:rPr>
      </w:pPr>
      <w:r w:rsidRPr="003430D8">
        <w:rPr>
          <w:b/>
          <w:bCs/>
        </w:rPr>
        <w:t xml:space="preserve">Obsługiwanie i naprawianie pojazdów elektrycznych - </w:t>
      </w:r>
      <w:proofErr w:type="spellStart"/>
      <w:r w:rsidRPr="003430D8">
        <w:rPr>
          <w:b/>
          <w:bCs/>
        </w:rPr>
        <w:t>infoelektromechanik</w:t>
      </w:r>
      <w:proofErr w:type="spellEnd"/>
      <w:r w:rsidRPr="003430D8">
        <w:rPr>
          <w:b/>
          <w:bCs/>
        </w:rPr>
        <w:t xml:space="preserve"> pojazdów elektrycznych</w:t>
      </w:r>
    </w:p>
    <w:p w14:paraId="506CF6F9" w14:textId="77777777" w:rsidR="00485F3E" w:rsidRDefault="00485F3E" w:rsidP="00485F3E">
      <w:pPr>
        <w:pStyle w:val="Akapitzlist"/>
        <w:jc w:val="left"/>
        <w:rPr>
          <w:b/>
          <w:bCs/>
        </w:rPr>
      </w:pPr>
    </w:p>
    <w:p w14:paraId="7F4B96D4" w14:textId="77777777" w:rsidR="00485F3E" w:rsidRDefault="00485F3E" w:rsidP="00485F3E">
      <w:pPr>
        <w:pStyle w:val="Akapitzlist"/>
        <w:jc w:val="left"/>
      </w:pPr>
      <w:r>
        <w:rPr>
          <w:b/>
          <w:bCs/>
        </w:rPr>
        <w:t xml:space="preserve">Krótka nazwa: </w:t>
      </w:r>
      <w:proofErr w:type="spellStart"/>
      <w:r>
        <w:rPr>
          <w:b/>
          <w:bCs/>
        </w:rPr>
        <w:t>Infomechanik</w:t>
      </w:r>
      <w:proofErr w:type="spellEnd"/>
      <w:r w:rsidRPr="00510402">
        <w:br/>
      </w:r>
      <w:r w:rsidRPr="00510402">
        <w:br/>
        <w:t>2. Informacje na temat grup osób, które mogą być zainteresowane uzyskaniem kwalifikacji</w:t>
      </w:r>
    </w:p>
    <w:p w14:paraId="11E64432" w14:textId="77777777" w:rsidR="00485F3E" w:rsidRDefault="00485F3E" w:rsidP="00485F3E">
      <w:pPr>
        <w:pStyle w:val="Akapitzlist"/>
        <w:jc w:val="left"/>
      </w:pPr>
      <w:r>
        <w:t>- pracownicy serwisów samochodowych</w:t>
      </w:r>
    </w:p>
    <w:p w14:paraId="49D2EB56" w14:textId="77777777" w:rsidR="00485F3E" w:rsidRDefault="00485F3E" w:rsidP="00485F3E">
      <w:pPr>
        <w:pStyle w:val="Akapitzlist"/>
        <w:jc w:val="left"/>
      </w:pPr>
      <w:r>
        <w:t>- serwisy z sektora MŚP – zakłady mechaniczne</w:t>
      </w:r>
    </w:p>
    <w:p w14:paraId="3B9B0C6C" w14:textId="77777777" w:rsidR="00485F3E" w:rsidRDefault="00485F3E" w:rsidP="00485F3E">
      <w:pPr>
        <w:pStyle w:val="Akapitzlist"/>
        <w:jc w:val="left"/>
      </w:pPr>
      <w:r>
        <w:t>- elektromechanicy i mechanicy uczący się w szkołach branżowych, w technikach, studenci studiów wyższych technicznych, kierunkowych</w:t>
      </w:r>
    </w:p>
    <w:p w14:paraId="46385E54" w14:textId="77777777" w:rsidR="00485F3E" w:rsidRDefault="00485F3E" w:rsidP="00485F3E">
      <w:pPr>
        <w:pStyle w:val="Akapitzlist"/>
        <w:jc w:val="left"/>
      </w:pPr>
      <w:r>
        <w:t>- stacje diagnostyczne - diagnosta</w:t>
      </w:r>
    </w:p>
    <w:p w14:paraId="7B87A736" w14:textId="77777777" w:rsidR="00485F3E" w:rsidRDefault="00485F3E" w:rsidP="00485F3E">
      <w:pPr>
        <w:pStyle w:val="Akapitzlist"/>
        <w:jc w:val="left"/>
      </w:pPr>
      <w:r>
        <w:t>- osoby obsługujące samochody elektryczne</w:t>
      </w:r>
    </w:p>
    <w:p w14:paraId="1E26B5A2" w14:textId="77777777" w:rsidR="00485F3E" w:rsidRDefault="00485F3E" w:rsidP="00485F3E">
      <w:pPr>
        <w:pStyle w:val="Akapitzlist"/>
        <w:jc w:val="left"/>
      </w:pPr>
      <w:r>
        <w:t>- osoby obsługujące floty pojazdów elektrycznych</w:t>
      </w:r>
    </w:p>
    <w:p w14:paraId="4460A0DF" w14:textId="42C491C5" w:rsidR="00485F3E" w:rsidRDefault="00485F3E" w:rsidP="00485F3E">
      <w:pPr>
        <w:pStyle w:val="Akapitzlist"/>
        <w:jc w:val="left"/>
      </w:pPr>
      <w:r>
        <w:t xml:space="preserve">- producenci samochodów – już w procesie na etapie montażu pojazdów, kontroli jakości, diagnozowania </w:t>
      </w:r>
      <w:r w:rsidRPr="00510402">
        <w:br/>
      </w:r>
      <w:r w:rsidRPr="00510402">
        <w:br/>
        <w:t xml:space="preserve">3. Zapotrzebowanie na kwalifikację </w:t>
      </w:r>
      <w:r w:rsidRPr="00510402">
        <w:br/>
      </w:r>
      <w:r>
        <w:t xml:space="preserve">- wzrost zakupu pojazdów elektrycznych i hybrydowych – barometr </w:t>
      </w:r>
      <w:proofErr w:type="spellStart"/>
      <w:r>
        <w:t>elektromobiliści</w:t>
      </w:r>
      <w:proofErr w:type="spellEnd"/>
      <w:r>
        <w:t xml:space="preserve"> (kwartały) </w:t>
      </w:r>
    </w:p>
    <w:p w14:paraId="4A085FE8" w14:textId="77777777" w:rsidR="00485F3E" w:rsidRDefault="00485F3E" w:rsidP="00485F3E">
      <w:pPr>
        <w:pStyle w:val="Akapitzlist"/>
        <w:jc w:val="left"/>
      </w:pPr>
      <w:r>
        <w:t>- pojazdy autonomiczne i wzrost wykorzystania pojazdów w aglomeracjach miejskich i transporcie</w:t>
      </w:r>
    </w:p>
    <w:p w14:paraId="3E541967" w14:textId="77777777" w:rsidR="00485F3E" w:rsidRDefault="00485F3E" w:rsidP="00485F3E">
      <w:pPr>
        <w:pStyle w:val="Akapitzlist"/>
        <w:jc w:val="left"/>
      </w:pPr>
      <w:r>
        <w:t xml:space="preserve">- zarządzanie siecią współistniejących, zintegrowanych z siecią – floty samochodów i właściciele tych flot, właściciele sieci </w:t>
      </w:r>
    </w:p>
    <w:p w14:paraId="3B5F6141" w14:textId="77777777" w:rsidR="00485F3E" w:rsidRDefault="00485F3E" w:rsidP="00485F3E">
      <w:pPr>
        <w:pStyle w:val="Akapitzlist"/>
        <w:jc w:val="left"/>
      </w:pPr>
      <w:r>
        <w:t xml:space="preserve">- wymiana pojazdów spalinowych na hybrydowe i elektryczne </w:t>
      </w:r>
    </w:p>
    <w:p w14:paraId="5522D679" w14:textId="77777777" w:rsidR="00485F3E" w:rsidRDefault="00485F3E" w:rsidP="00485F3E">
      <w:pPr>
        <w:pStyle w:val="Akapitzlist"/>
        <w:jc w:val="left"/>
      </w:pPr>
      <w:r w:rsidRPr="00510402">
        <w:br/>
        <w:t>4. Typowe możliwości wykorzystania kwalifikacji</w:t>
      </w:r>
    </w:p>
    <w:p w14:paraId="4D002B00" w14:textId="77777777" w:rsidR="00485F3E" w:rsidRDefault="00485F3E" w:rsidP="00485F3E">
      <w:pPr>
        <w:pStyle w:val="Akapitzlist"/>
        <w:jc w:val="left"/>
      </w:pPr>
      <w:r>
        <w:t>- mechanicy</w:t>
      </w:r>
    </w:p>
    <w:p w14:paraId="1A7E7758" w14:textId="77777777" w:rsidR="00485F3E" w:rsidRDefault="00485F3E" w:rsidP="00485F3E">
      <w:pPr>
        <w:pStyle w:val="Akapitzlist"/>
        <w:jc w:val="left"/>
      </w:pPr>
      <w:r>
        <w:t>- serwisanci</w:t>
      </w:r>
    </w:p>
    <w:p w14:paraId="00B5245E" w14:textId="77777777" w:rsidR="00485F3E" w:rsidRDefault="00485F3E" w:rsidP="00485F3E">
      <w:pPr>
        <w:pStyle w:val="Akapitzlist"/>
        <w:jc w:val="left"/>
      </w:pPr>
      <w:r>
        <w:t>- elektromechaników</w:t>
      </w:r>
    </w:p>
    <w:p w14:paraId="4040E2DF" w14:textId="77777777" w:rsidR="00485F3E" w:rsidRDefault="00485F3E" w:rsidP="00485F3E">
      <w:pPr>
        <w:pStyle w:val="Akapitzlist"/>
        <w:jc w:val="left"/>
      </w:pPr>
      <w:r>
        <w:t>- diagności</w:t>
      </w:r>
    </w:p>
    <w:p w14:paraId="144C4BC0" w14:textId="77777777" w:rsidR="00485F3E" w:rsidRDefault="00485F3E" w:rsidP="00485F3E">
      <w:pPr>
        <w:pStyle w:val="Akapitzlist"/>
        <w:jc w:val="left"/>
      </w:pPr>
      <w:r>
        <w:t>- specjaliści jakości</w:t>
      </w:r>
    </w:p>
    <w:p w14:paraId="1710DD62" w14:textId="77777777" w:rsidR="008134F0" w:rsidRPr="00485F3E" w:rsidRDefault="008134F0" w:rsidP="00485F3E"/>
    <w:sectPr w:rsidR="008134F0" w:rsidRPr="00485F3E" w:rsidSect="004302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840F" w14:textId="77777777" w:rsidR="002F3A8B" w:rsidRDefault="002F3A8B" w:rsidP="00C347D8">
      <w:pPr>
        <w:spacing w:after="0" w:line="240" w:lineRule="auto"/>
      </w:pPr>
      <w:r>
        <w:separator/>
      </w:r>
    </w:p>
  </w:endnote>
  <w:endnote w:type="continuationSeparator" w:id="0">
    <w:p w14:paraId="0E72961F" w14:textId="77777777" w:rsidR="002F3A8B" w:rsidRDefault="002F3A8B" w:rsidP="00C3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3DC0" w14:textId="77777777" w:rsidR="008134F0" w:rsidRDefault="00813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6F5C" w14:textId="77777777" w:rsidR="008134F0" w:rsidRDefault="008134F0" w:rsidP="00C347D8">
    <w:pPr>
      <w:pBdr>
        <w:top w:val="single" w:sz="4" w:space="1" w:color="auto"/>
      </w:pBdr>
      <w:spacing w:after="0" w:line="240" w:lineRule="auto"/>
      <w:rPr>
        <w:rFonts w:ascii="Calibri" w:hAnsi="Calibri" w:cs="Calibri"/>
        <w:sz w:val="20"/>
        <w:szCs w:val="20"/>
      </w:rPr>
    </w:pPr>
    <w:bookmarkStart w:id="0" w:name="_Hlk71103073"/>
    <w:r>
      <w:rPr>
        <w:rFonts w:ascii="Calibri" w:hAnsi="Calibri" w:cs="Calibri"/>
        <w:sz w:val="20"/>
        <w:szCs w:val="20"/>
      </w:rPr>
      <w:t>Katowicka Specjalna Strefa Ekonomiczna S.A.</w:t>
    </w:r>
  </w:p>
  <w:p w14:paraId="10610241" w14:textId="77777777" w:rsidR="008134F0" w:rsidRDefault="008134F0" w:rsidP="00C347D8">
    <w:pPr>
      <w:spacing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105769B9" wp14:editId="047FA445">
          <wp:simplePos x="0" y="0"/>
          <wp:positionH relativeFrom="column">
            <wp:posOffset>2622495</wp:posOffset>
          </wp:positionH>
          <wp:positionV relativeFrom="paragraph">
            <wp:posOffset>83433</wp:posOffset>
          </wp:positionV>
          <wp:extent cx="3436841" cy="355324"/>
          <wp:effectExtent l="0" t="0" r="0" b="6985"/>
          <wp:wrapNone/>
          <wp:docPr id="20" name="Obraz 3" descr="POWER_PF_KOLOR_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PF_KOLOR_papier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84" cy="36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0"/>
        <w:szCs w:val="20"/>
      </w:rPr>
      <w:t>Ul. Wojewódzka 42, 40-026 Katowice</w:t>
    </w:r>
  </w:p>
  <w:p w14:paraId="74A02551" w14:textId="77777777" w:rsidR="008134F0" w:rsidRDefault="008134F0" w:rsidP="00C347D8">
    <w:pPr>
      <w:spacing w:after="0" w:line="240" w:lineRule="auto"/>
    </w:pPr>
    <w:r>
      <w:rPr>
        <w:rFonts w:ascii="Calibri" w:hAnsi="Calibri" w:cs="Calibri"/>
        <w:sz w:val="20"/>
        <w:szCs w:val="20"/>
      </w:rPr>
      <w:t xml:space="preserve">tel.: +48 </w:t>
    </w:r>
    <w:r w:rsidRPr="007A79AA">
      <w:rPr>
        <w:rFonts w:ascii="Calibri" w:hAnsi="Calibri" w:cs="Calibri"/>
        <w:sz w:val="20"/>
        <w:szCs w:val="20"/>
      </w:rPr>
      <w:t>32 251 07 36</w:t>
    </w:r>
  </w:p>
  <w:p w14:paraId="3EC48CFC" w14:textId="77777777" w:rsidR="008134F0" w:rsidRPr="00D442F9" w:rsidRDefault="008134F0" w:rsidP="00C347D8">
    <w:pPr>
      <w:spacing w:after="0" w:line="240" w:lineRule="auto"/>
    </w:pPr>
    <w:r w:rsidRPr="00F635EC">
      <w:rPr>
        <w:rFonts w:ascii="Calibri" w:hAnsi="Calibri" w:cs="Calibri"/>
        <w:sz w:val="20"/>
        <w:szCs w:val="20"/>
      </w:rPr>
      <w:t xml:space="preserve">e-mail: </w:t>
    </w:r>
    <w:hyperlink r:id="rId2" w:history="1">
      <w:r w:rsidRPr="000D3F05">
        <w:rPr>
          <w:rStyle w:val="Hipercze"/>
          <w:rFonts w:ascii="Calibri" w:hAnsi="Calibri" w:cs="Calibri"/>
          <w:sz w:val="20"/>
          <w:szCs w:val="20"/>
        </w:rPr>
        <w:t>ksse@ksse.com.pl</w:t>
      </w:r>
    </w:hyperlink>
    <w:r>
      <w:rPr>
        <w:rFonts w:ascii="Calibri" w:hAnsi="Calibri" w:cs="Calibri"/>
        <w:sz w:val="20"/>
        <w:szCs w:val="20"/>
      </w:rPr>
      <w:t xml:space="preserve"> </w:t>
    </w:r>
    <w:r w:rsidRPr="0058128A">
      <w:rPr>
        <w:rFonts w:ascii="Calibri" w:hAnsi="Calibri" w:cs="Calibri"/>
        <w:color w:val="ED7D31"/>
        <w:sz w:val="16"/>
        <w:szCs w:val="20"/>
      </w:rPr>
      <w:t>●</w:t>
    </w:r>
    <w:r>
      <w:rPr>
        <w:rFonts w:ascii="Calibri" w:hAnsi="Calibri" w:cs="Calibri"/>
        <w:sz w:val="20"/>
        <w:szCs w:val="20"/>
      </w:rPr>
      <w:t xml:space="preserve"> </w:t>
    </w:r>
    <w:hyperlink r:id="rId3" w:history="1">
      <w:r w:rsidRPr="000D3F05">
        <w:rPr>
          <w:rStyle w:val="Hipercze"/>
          <w:rFonts w:ascii="Calibri" w:hAnsi="Calibri" w:cs="Calibri"/>
          <w:sz w:val="20"/>
          <w:szCs w:val="20"/>
        </w:rPr>
        <w:t>www.ksse.com.pl</w:t>
      </w:r>
    </w:hyperlink>
  </w:p>
  <w:bookmarkEnd w:id="0"/>
  <w:p w14:paraId="1561836E" w14:textId="2C8B5D3B" w:rsidR="008134F0" w:rsidRPr="003D431F" w:rsidRDefault="008134F0" w:rsidP="00C347D8">
    <w:pPr>
      <w:spacing w:after="0" w:line="240" w:lineRule="auto"/>
    </w:pPr>
    <w:r w:rsidRPr="00DF469A">
      <w:rPr>
        <w:rFonts w:ascii="Calibri" w:hAnsi="Calibri" w:cs="Calibri"/>
        <w:sz w:val="20"/>
        <w:szCs w:val="20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CD982D" wp14:editId="1D4CF62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32765" cy="2183130"/>
              <wp:effectExtent l="0" t="0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3B728" w14:textId="77777777" w:rsidR="008134F0" w:rsidRDefault="008134F0" w:rsidP="00C347D8">
                          <w:pPr>
                            <w:pStyle w:val="Stopka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155A8D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D982D" id="Rectangle 1" o:spid="_x0000_s1026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<v:textbox style="layout-flow:vertical;mso-layout-flow-alt:bottom-to-top;mso-fit-shape-to-text:t">
                <w:txbxContent>
                  <w:p w14:paraId="7D53B728" w14:textId="77777777" w:rsidR="008134F0" w:rsidRDefault="008134F0" w:rsidP="00C347D8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155A8D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F872" w14:textId="77777777" w:rsidR="008134F0" w:rsidRDefault="00813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7DBC" w14:textId="77777777" w:rsidR="002F3A8B" w:rsidRDefault="002F3A8B" w:rsidP="00C347D8">
      <w:pPr>
        <w:spacing w:after="0" w:line="240" w:lineRule="auto"/>
      </w:pPr>
      <w:r>
        <w:separator/>
      </w:r>
    </w:p>
  </w:footnote>
  <w:footnote w:type="continuationSeparator" w:id="0">
    <w:p w14:paraId="2814F35E" w14:textId="77777777" w:rsidR="002F3A8B" w:rsidRDefault="002F3A8B" w:rsidP="00C3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851F" w14:textId="77777777" w:rsidR="008134F0" w:rsidRDefault="008134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E04" w14:textId="77777777" w:rsidR="008134F0" w:rsidRDefault="008134F0" w:rsidP="00C347D8">
    <w:pPr>
      <w:pStyle w:val="Nagwek"/>
      <w:pBdr>
        <w:bottom w:val="double" w:sz="4" w:space="1" w:color="0F243E" w:themeColor="text2" w:themeShade="80"/>
      </w:pBdr>
      <w:tabs>
        <w:tab w:val="clear" w:pos="9072"/>
        <w:tab w:val="right" w:pos="9639"/>
      </w:tabs>
      <w:ind w:left="-426" w:right="-567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74EDB4" wp14:editId="6ACFF8F7">
          <wp:simplePos x="0" y="0"/>
          <wp:positionH relativeFrom="column">
            <wp:posOffset>4424680</wp:posOffset>
          </wp:positionH>
          <wp:positionV relativeFrom="paragraph">
            <wp:posOffset>-287655</wp:posOffset>
          </wp:positionV>
          <wp:extent cx="1819275" cy="723900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2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78F0F1F" wp14:editId="5643E79C">
          <wp:simplePos x="0" y="0"/>
          <wp:positionH relativeFrom="column">
            <wp:posOffset>1214755</wp:posOffset>
          </wp:positionH>
          <wp:positionV relativeFrom="paragraph">
            <wp:posOffset>-287655</wp:posOffset>
          </wp:positionV>
          <wp:extent cx="723900" cy="657225"/>
          <wp:effectExtent l="19050" t="0" r="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895" t="33715" r="34708" b="30192"/>
                  <a:stretch/>
                </pic:blipFill>
                <pic:spPr>
                  <a:xfrm>
                    <a:off x="0" y="0"/>
                    <a:ext cx="7239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619333A" wp14:editId="0FCEEC99">
          <wp:simplePos x="0" y="0"/>
          <wp:positionH relativeFrom="column">
            <wp:posOffset>-80645</wp:posOffset>
          </wp:positionH>
          <wp:positionV relativeFrom="paragraph">
            <wp:posOffset>-163830</wp:posOffset>
          </wp:positionV>
          <wp:extent cx="971550" cy="361950"/>
          <wp:effectExtent l="19050" t="0" r="0" b="0"/>
          <wp:wrapNone/>
          <wp:docPr id="1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4F3E6" w14:textId="77777777" w:rsidR="008134F0" w:rsidRDefault="008134F0" w:rsidP="00C347D8">
    <w:pPr>
      <w:pStyle w:val="Nagwek"/>
      <w:pBdr>
        <w:bottom w:val="double" w:sz="4" w:space="1" w:color="0F243E" w:themeColor="text2" w:themeShade="80"/>
      </w:pBdr>
      <w:tabs>
        <w:tab w:val="clear" w:pos="9072"/>
        <w:tab w:val="right" w:pos="9639"/>
      </w:tabs>
      <w:ind w:left="-426" w:right="-567"/>
      <w:jc w:val="center"/>
    </w:pPr>
  </w:p>
  <w:p w14:paraId="672D8D3A" w14:textId="77777777" w:rsidR="008134F0" w:rsidRDefault="008134F0" w:rsidP="00C347D8">
    <w:pPr>
      <w:pStyle w:val="Nagwek"/>
    </w:pPr>
  </w:p>
  <w:p w14:paraId="598FDFA2" w14:textId="77777777" w:rsidR="008134F0" w:rsidRDefault="008134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C8A0" w14:textId="77777777" w:rsidR="008134F0" w:rsidRDefault="008134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789F"/>
    <w:multiLevelType w:val="hybridMultilevel"/>
    <w:tmpl w:val="1F4C2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D8D"/>
    <w:multiLevelType w:val="hybridMultilevel"/>
    <w:tmpl w:val="BFBAC1CE"/>
    <w:lvl w:ilvl="0" w:tplc="2F18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9CC"/>
    <w:multiLevelType w:val="hybridMultilevel"/>
    <w:tmpl w:val="CAF80A18"/>
    <w:lvl w:ilvl="0" w:tplc="85603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CF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7A5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FA4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C3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A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2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E9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C7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A0B3A"/>
    <w:multiLevelType w:val="hybridMultilevel"/>
    <w:tmpl w:val="E45E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375FB"/>
    <w:multiLevelType w:val="hybridMultilevel"/>
    <w:tmpl w:val="D48A41C6"/>
    <w:lvl w:ilvl="0" w:tplc="423EBC02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/>
        <w:u w:color="FFFFF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2E44"/>
    <w:multiLevelType w:val="hybridMultilevel"/>
    <w:tmpl w:val="39E2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3D7F17"/>
    <w:multiLevelType w:val="hybridMultilevel"/>
    <w:tmpl w:val="E1BECEB4"/>
    <w:lvl w:ilvl="0" w:tplc="7270933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6F6F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6E1DD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CE81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03AE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FC7A7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4C07A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04C33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D071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B9E076E"/>
    <w:multiLevelType w:val="hybridMultilevel"/>
    <w:tmpl w:val="703ACE40"/>
    <w:lvl w:ilvl="0" w:tplc="E20C776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2A599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85F7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E67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2E390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90D65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98B1C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A6A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E2BB8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D6126C7"/>
    <w:multiLevelType w:val="hybridMultilevel"/>
    <w:tmpl w:val="CC6E0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B8179D"/>
    <w:multiLevelType w:val="hybridMultilevel"/>
    <w:tmpl w:val="2B965FAE"/>
    <w:lvl w:ilvl="0" w:tplc="2F180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F6312"/>
    <w:multiLevelType w:val="hybridMultilevel"/>
    <w:tmpl w:val="0F381E1E"/>
    <w:lvl w:ilvl="0" w:tplc="B4C8FCE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6A23B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8A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A6EBD8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C41A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F0897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2E2F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48818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84FFB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D8"/>
    <w:rsid w:val="00024123"/>
    <w:rsid w:val="000450C8"/>
    <w:rsid w:val="00053E55"/>
    <w:rsid w:val="000545AE"/>
    <w:rsid w:val="00065A0E"/>
    <w:rsid w:val="00074790"/>
    <w:rsid w:val="000748F6"/>
    <w:rsid w:val="00081710"/>
    <w:rsid w:val="000834D8"/>
    <w:rsid w:val="00097A64"/>
    <w:rsid w:val="000E18DE"/>
    <w:rsid w:val="000E4A80"/>
    <w:rsid w:val="000E5EDE"/>
    <w:rsid w:val="0010193B"/>
    <w:rsid w:val="00107943"/>
    <w:rsid w:val="00114004"/>
    <w:rsid w:val="00146886"/>
    <w:rsid w:val="00155A8D"/>
    <w:rsid w:val="001563E0"/>
    <w:rsid w:val="0016143F"/>
    <w:rsid w:val="00195053"/>
    <w:rsid w:val="001A1D2E"/>
    <w:rsid w:val="001A1FBD"/>
    <w:rsid w:val="001E77B1"/>
    <w:rsid w:val="001F3E0C"/>
    <w:rsid w:val="001F4193"/>
    <w:rsid w:val="0022458F"/>
    <w:rsid w:val="002343B4"/>
    <w:rsid w:val="00244330"/>
    <w:rsid w:val="002456A6"/>
    <w:rsid w:val="00246C4B"/>
    <w:rsid w:val="00266656"/>
    <w:rsid w:val="0027437E"/>
    <w:rsid w:val="002763BD"/>
    <w:rsid w:val="00281166"/>
    <w:rsid w:val="00282152"/>
    <w:rsid w:val="00297E39"/>
    <w:rsid w:val="002B3D97"/>
    <w:rsid w:val="002C27D5"/>
    <w:rsid w:val="002D34D6"/>
    <w:rsid w:val="002E250C"/>
    <w:rsid w:val="002E3808"/>
    <w:rsid w:val="002E41E7"/>
    <w:rsid w:val="002F3A8B"/>
    <w:rsid w:val="00304967"/>
    <w:rsid w:val="0030741E"/>
    <w:rsid w:val="00310A27"/>
    <w:rsid w:val="003412AC"/>
    <w:rsid w:val="00356695"/>
    <w:rsid w:val="003903A0"/>
    <w:rsid w:val="003965DE"/>
    <w:rsid w:val="003A007F"/>
    <w:rsid w:val="003A59CD"/>
    <w:rsid w:val="004033B4"/>
    <w:rsid w:val="00421F00"/>
    <w:rsid w:val="00430245"/>
    <w:rsid w:val="0043626A"/>
    <w:rsid w:val="00437B00"/>
    <w:rsid w:val="00463618"/>
    <w:rsid w:val="00471414"/>
    <w:rsid w:val="00485F3E"/>
    <w:rsid w:val="004A06EE"/>
    <w:rsid w:val="004C26F6"/>
    <w:rsid w:val="004C34CE"/>
    <w:rsid w:val="004E1771"/>
    <w:rsid w:val="00506794"/>
    <w:rsid w:val="00517F37"/>
    <w:rsid w:val="00520548"/>
    <w:rsid w:val="00527EFE"/>
    <w:rsid w:val="0057605A"/>
    <w:rsid w:val="00595CF1"/>
    <w:rsid w:val="005A0003"/>
    <w:rsid w:val="005B7340"/>
    <w:rsid w:val="005E1E1E"/>
    <w:rsid w:val="00601563"/>
    <w:rsid w:val="0060349A"/>
    <w:rsid w:val="00614589"/>
    <w:rsid w:val="006332A5"/>
    <w:rsid w:val="0063375A"/>
    <w:rsid w:val="006339AB"/>
    <w:rsid w:val="00655123"/>
    <w:rsid w:val="006611CE"/>
    <w:rsid w:val="00685727"/>
    <w:rsid w:val="00690432"/>
    <w:rsid w:val="00691B18"/>
    <w:rsid w:val="006A0BAA"/>
    <w:rsid w:val="006A22F5"/>
    <w:rsid w:val="006A2FEE"/>
    <w:rsid w:val="006A51C8"/>
    <w:rsid w:val="006B5DA1"/>
    <w:rsid w:val="006B5F6B"/>
    <w:rsid w:val="006C10C5"/>
    <w:rsid w:val="006C2419"/>
    <w:rsid w:val="00721B45"/>
    <w:rsid w:val="00722A13"/>
    <w:rsid w:val="007237A6"/>
    <w:rsid w:val="00740100"/>
    <w:rsid w:val="00743B2A"/>
    <w:rsid w:val="00747FEA"/>
    <w:rsid w:val="007500A0"/>
    <w:rsid w:val="00750BB0"/>
    <w:rsid w:val="00752600"/>
    <w:rsid w:val="007C0236"/>
    <w:rsid w:val="007D7FA2"/>
    <w:rsid w:val="007F0BBF"/>
    <w:rsid w:val="007F228C"/>
    <w:rsid w:val="007F5CF3"/>
    <w:rsid w:val="008125BA"/>
    <w:rsid w:val="008134F0"/>
    <w:rsid w:val="0084419E"/>
    <w:rsid w:val="00844DC2"/>
    <w:rsid w:val="008469CA"/>
    <w:rsid w:val="008575B1"/>
    <w:rsid w:val="00861283"/>
    <w:rsid w:val="00897D42"/>
    <w:rsid w:val="008A2CF0"/>
    <w:rsid w:val="008A6B7D"/>
    <w:rsid w:val="008A7CEE"/>
    <w:rsid w:val="008E524C"/>
    <w:rsid w:val="009161A8"/>
    <w:rsid w:val="00927B02"/>
    <w:rsid w:val="00943FE9"/>
    <w:rsid w:val="009452A2"/>
    <w:rsid w:val="009531EE"/>
    <w:rsid w:val="0095451D"/>
    <w:rsid w:val="00961290"/>
    <w:rsid w:val="00962B1C"/>
    <w:rsid w:val="00997350"/>
    <w:rsid w:val="009A1CE1"/>
    <w:rsid w:val="009A56BE"/>
    <w:rsid w:val="009A672D"/>
    <w:rsid w:val="009C4861"/>
    <w:rsid w:val="009C7324"/>
    <w:rsid w:val="009D24B5"/>
    <w:rsid w:val="009D7F97"/>
    <w:rsid w:val="009E2D25"/>
    <w:rsid w:val="00A55DF3"/>
    <w:rsid w:val="00A561FC"/>
    <w:rsid w:val="00A70AA8"/>
    <w:rsid w:val="00A75C3D"/>
    <w:rsid w:val="00AB2D62"/>
    <w:rsid w:val="00AE2BDA"/>
    <w:rsid w:val="00AF2527"/>
    <w:rsid w:val="00B37130"/>
    <w:rsid w:val="00B37437"/>
    <w:rsid w:val="00B37FEF"/>
    <w:rsid w:val="00B4336D"/>
    <w:rsid w:val="00B55062"/>
    <w:rsid w:val="00B62C6E"/>
    <w:rsid w:val="00B6431C"/>
    <w:rsid w:val="00B809E9"/>
    <w:rsid w:val="00B94274"/>
    <w:rsid w:val="00BC326C"/>
    <w:rsid w:val="00BF4F6C"/>
    <w:rsid w:val="00C03B0A"/>
    <w:rsid w:val="00C044B5"/>
    <w:rsid w:val="00C21FC0"/>
    <w:rsid w:val="00C27F1A"/>
    <w:rsid w:val="00C347D8"/>
    <w:rsid w:val="00C86748"/>
    <w:rsid w:val="00C904F5"/>
    <w:rsid w:val="00C92F10"/>
    <w:rsid w:val="00CA68DF"/>
    <w:rsid w:val="00CB2DD1"/>
    <w:rsid w:val="00CB541C"/>
    <w:rsid w:val="00CD23B3"/>
    <w:rsid w:val="00CD6B27"/>
    <w:rsid w:val="00CE06AF"/>
    <w:rsid w:val="00CF3937"/>
    <w:rsid w:val="00D12526"/>
    <w:rsid w:val="00D17C81"/>
    <w:rsid w:val="00D20FAA"/>
    <w:rsid w:val="00D359F4"/>
    <w:rsid w:val="00D3644C"/>
    <w:rsid w:val="00D366DA"/>
    <w:rsid w:val="00D6536B"/>
    <w:rsid w:val="00D71676"/>
    <w:rsid w:val="00D9717B"/>
    <w:rsid w:val="00DB266A"/>
    <w:rsid w:val="00DE553A"/>
    <w:rsid w:val="00DF49A4"/>
    <w:rsid w:val="00E0335D"/>
    <w:rsid w:val="00E174FA"/>
    <w:rsid w:val="00E17BC9"/>
    <w:rsid w:val="00E35AD8"/>
    <w:rsid w:val="00E66771"/>
    <w:rsid w:val="00E76093"/>
    <w:rsid w:val="00E7757A"/>
    <w:rsid w:val="00E77737"/>
    <w:rsid w:val="00E874D0"/>
    <w:rsid w:val="00E94657"/>
    <w:rsid w:val="00EA7621"/>
    <w:rsid w:val="00EC3F15"/>
    <w:rsid w:val="00EE1AFF"/>
    <w:rsid w:val="00F01CC8"/>
    <w:rsid w:val="00F038B5"/>
    <w:rsid w:val="00F371B9"/>
    <w:rsid w:val="00F60B77"/>
    <w:rsid w:val="00F676ED"/>
    <w:rsid w:val="00F87149"/>
    <w:rsid w:val="00F93640"/>
    <w:rsid w:val="00FB08DF"/>
    <w:rsid w:val="00FB199A"/>
    <w:rsid w:val="00FC1400"/>
    <w:rsid w:val="00FC71F2"/>
    <w:rsid w:val="00FD00DF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B98A5"/>
  <w15:docId w15:val="{EF336DC1-0DD1-4305-9C64-0323B61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8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60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752600"/>
    <w:pPr>
      <w:spacing w:after="0" w:line="360" w:lineRule="auto"/>
      <w:ind w:left="720"/>
      <w:contextualSpacing/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600"/>
    <w:pPr>
      <w:outlineLvl w:val="9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347D8"/>
  </w:style>
  <w:style w:type="paragraph" w:styleId="Nagwek">
    <w:name w:val="header"/>
    <w:basedOn w:val="Normalny"/>
    <w:link w:val="NagwekZnak"/>
    <w:uiPriority w:val="99"/>
    <w:unhideWhenUsed/>
    <w:rsid w:val="00C3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7D8"/>
  </w:style>
  <w:style w:type="paragraph" w:styleId="Stopka">
    <w:name w:val="footer"/>
    <w:basedOn w:val="Normalny"/>
    <w:link w:val="StopkaZnak"/>
    <w:uiPriority w:val="99"/>
    <w:unhideWhenUsed/>
    <w:rsid w:val="00C3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7D8"/>
  </w:style>
  <w:style w:type="character" w:styleId="Hipercze">
    <w:name w:val="Hyperlink"/>
    <w:basedOn w:val="Domylnaczcionkaakapitu"/>
    <w:uiPriority w:val="99"/>
    <w:unhideWhenUsed/>
    <w:rsid w:val="00C347D8"/>
    <w:rPr>
      <w:color w:val="8DB3E2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C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C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CEE"/>
    <w:rPr>
      <w:vertAlign w:val="superscript"/>
    </w:rPr>
  </w:style>
  <w:style w:type="character" w:customStyle="1" w:styleId="fontstyle01">
    <w:name w:val="fontstyle01"/>
    <w:basedOn w:val="Domylnaczcionkaakapitu"/>
    <w:rsid w:val="008125B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8125B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FA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9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1831">
          <w:marLeft w:val="79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sse.com.pl" TargetMode="External"/><Relationship Id="rId2" Type="http://schemas.openxmlformats.org/officeDocument/2006/relationships/hyperlink" Target="mailto:ksse@ksse.com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j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FFFF99"/>
      </a:accent4>
      <a:accent5>
        <a:srgbClr val="92CDDC"/>
      </a:accent5>
      <a:accent6>
        <a:srgbClr val="938953"/>
      </a:accent6>
      <a:hlink>
        <a:srgbClr val="8DB3E2"/>
      </a:hlink>
      <a:folHlink>
        <a:srgbClr val="262626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Monika</cp:lastModifiedBy>
  <cp:revision>2</cp:revision>
  <cp:lastPrinted>2021-05-06T15:32:00Z</cp:lastPrinted>
  <dcterms:created xsi:type="dcterms:W3CDTF">2021-12-21T10:12:00Z</dcterms:created>
  <dcterms:modified xsi:type="dcterms:W3CDTF">2021-12-21T10:12:00Z</dcterms:modified>
</cp:coreProperties>
</file>